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CONVEGNO</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rtl w:val="0"/>
        </w:rPr>
        <w:t xml:space="preserve">                                         GIORNATA INTERNAZIONALE DELL’EDUCATORE PROFESSIONALE 2025</w:t>
      </w:r>
      <w:r w:rsidDel="00000000" w:rsidR="00000000" w:rsidRPr="00000000">
        <w:rPr>
          <w:rtl w:val="0"/>
        </w:rPr>
        <w:tab/>
        <w:tab/>
        <w:tab/>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b w:val="1"/>
          <w:sz w:val="20"/>
          <w:szCs w:val="20"/>
          <w:rtl w:val="0"/>
        </w:rPr>
        <w:t xml:space="preserve">Etica e Responsabilità Professionale: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u w:val="single"/>
        </w:rPr>
      </w:pPr>
      <w:r w:rsidDel="00000000" w:rsidR="00000000" w:rsidRPr="00000000">
        <w:rPr>
          <w:b w:val="1"/>
          <w:sz w:val="20"/>
          <w:szCs w:val="20"/>
          <w:rtl w:val="0"/>
        </w:rPr>
        <w:t xml:space="preserve">presentazione del nuovo Codice Deontologico dell’Educatore e dell’Educatrice Professionale *</w:t>
      </w:r>
      <w:r w:rsidDel="00000000" w:rsidR="00000000" w:rsidRPr="00000000">
        <w:rPr>
          <w:rtl w:val="0"/>
        </w:rPr>
      </w:r>
    </w:p>
    <w:p w:rsidR="00000000" w:rsidDel="00000000" w:rsidP="00000000" w:rsidRDefault="00000000" w:rsidRPr="00000000" w14:paraId="00000005">
      <w:pPr>
        <w:widowControl w:val="0"/>
        <w:spacing w:after="0" w:line="240" w:lineRule="auto"/>
        <w:rPr>
          <w:b w:val="1"/>
          <w:sz w:val="20"/>
          <w:szCs w:val="20"/>
          <w:u w:val="single"/>
        </w:rPr>
      </w:pPr>
      <w:r w:rsidDel="00000000" w:rsidR="00000000" w:rsidRPr="00000000">
        <w:rPr>
          <w:rtl w:val="0"/>
        </w:rPr>
      </w:r>
    </w:p>
    <w:p w:rsidR="00000000" w:rsidDel="00000000" w:rsidP="00000000" w:rsidRDefault="00000000" w:rsidRPr="00000000" w14:paraId="00000006">
      <w:pPr>
        <w:widowControl w:val="0"/>
        <w:spacing w:after="0" w:line="240" w:lineRule="auto"/>
        <w:rPr>
          <w:b w:val="1"/>
          <w:sz w:val="20"/>
          <w:szCs w:val="20"/>
          <w:u w:val="single"/>
        </w:rPr>
      </w:pPr>
      <w:r w:rsidDel="00000000" w:rsidR="00000000" w:rsidRPr="00000000">
        <w:rPr>
          <w:b w:val="1"/>
          <w:sz w:val="20"/>
          <w:szCs w:val="20"/>
          <w:u w:val="single"/>
          <w:rtl w:val="0"/>
        </w:rPr>
        <w:t xml:space="preserve">Razionale</w:t>
      </w:r>
    </w:p>
    <w:p w:rsidR="00000000" w:rsidDel="00000000" w:rsidP="00000000" w:rsidRDefault="00000000" w:rsidRPr="00000000" w14:paraId="00000007">
      <w:pPr>
        <w:widowControl w:val="0"/>
        <w:spacing w:after="0" w:line="240" w:lineRule="auto"/>
        <w:jc w:val="both"/>
        <w:rPr>
          <w:sz w:val="20"/>
          <w:szCs w:val="20"/>
        </w:rPr>
      </w:pPr>
      <w:r w:rsidDel="00000000" w:rsidR="00000000" w:rsidRPr="00000000">
        <w:rPr>
          <w:sz w:val="20"/>
          <w:szCs w:val="20"/>
          <w:rtl w:val="0"/>
        </w:rPr>
        <w:t xml:space="preserve">In occasione della Giornata internazionale dell’Educatore Professionale, istituita nel 2009 dall’Associazione internazionale degli Educatori professionali (AIEJI) con l’obiettivo di sensibilizzare l’opinione pubblica sull’importanza di questa professione, la Commissione di Albo Nazionale degli Educatori Professionali unitamente alla FNO presenta il nuovo Codice Deontologico dell’Educatore e dell’ Educatrice Professionale.</w:t>
      </w:r>
    </w:p>
    <w:p w:rsidR="00000000" w:rsidDel="00000000" w:rsidP="00000000" w:rsidRDefault="00000000" w:rsidRPr="00000000" w14:paraId="00000008">
      <w:pPr>
        <w:widowControl w:val="0"/>
        <w:spacing w:after="0" w:line="240" w:lineRule="auto"/>
        <w:jc w:val="both"/>
        <w:rPr>
          <w:sz w:val="20"/>
          <w:szCs w:val="20"/>
        </w:rPr>
      </w:pPr>
      <w:r w:rsidDel="00000000" w:rsidR="00000000" w:rsidRPr="00000000">
        <w:rPr>
          <w:sz w:val="20"/>
          <w:szCs w:val="20"/>
          <w:rtl w:val="0"/>
        </w:rPr>
        <w:t xml:space="preserve">La presentazione del nuovo </w:t>
      </w:r>
      <w:r w:rsidDel="00000000" w:rsidR="00000000" w:rsidRPr="00000000">
        <w:rPr>
          <w:b w:val="1"/>
          <w:sz w:val="20"/>
          <w:szCs w:val="20"/>
          <w:rtl w:val="0"/>
        </w:rPr>
        <w:t xml:space="preserve">Codice Deontologico dell'Educatore e dell'Educatrice Professionale</w:t>
      </w:r>
      <w:r w:rsidDel="00000000" w:rsidR="00000000" w:rsidRPr="00000000">
        <w:rPr>
          <w:sz w:val="20"/>
          <w:szCs w:val="20"/>
          <w:rtl w:val="0"/>
        </w:rPr>
        <w:t xml:space="preserve"> rappresenta un momento cruciale di riflessione per la categoria. Questo documento non è un semplice manuale di norme, ma il risultato di un lungo processo democratico e inclusivo che ha coinvolto l'intera comunità professionale e la cittadinanza testimoniando i valori fondamentali della professione. In un contesto sociale in rapida evoluzione, l'EP  non si limita a un ruolo tecnico, ma agisce come "artigiano di legami", promuovendo autonomia e benessere. Il Codice nasce dalla consapevolezza che una professione così delicata richiede una solida </w:t>
      </w:r>
      <w:r w:rsidDel="00000000" w:rsidR="00000000" w:rsidRPr="00000000">
        <w:rPr>
          <w:b w:val="1"/>
          <w:sz w:val="20"/>
          <w:szCs w:val="20"/>
          <w:rtl w:val="0"/>
        </w:rPr>
        <w:t xml:space="preserve">impalcatura etica</w:t>
      </w:r>
      <w:r w:rsidDel="00000000" w:rsidR="00000000" w:rsidRPr="00000000">
        <w:rPr>
          <w:sz w:val="20"/>
          <w:szCs w:val="20"/>
          <w:rtl w:val="0"/>
        </w:rPr>
        <w:t xml:space="preserve"> basata su principi come il rispetto della persona, l'equità e la responsabilità. Esso funge da bussola per orientare le scelte complesse, rafforzando l'identità collettiva e fungendo da patto di fiducia con la società. </w:t>
      </w:r>
    </w:p>
    <w:p w:rsidR="00000000" w:rsidDel="00000000" w:rsidP="00000000" w:rsidRDefault="00000000" w:rsidRPr="00000000" w14:paraId="00000009">
      <w:pPr>
        <w:widowControl w:val="0"/>
        <w:spacing w:after="0" w:line="240" w:lineRule="auto"/>
        <w:rPr>
          <w:sz w:val="20"/>
          <w:szCs w:val="20"/>
        </w:rPr>
      </w:pPr>
      <w:r w:rsidDel="00000000" w:rsidR="00000000" w:rsidRPr="00000000">
        <w:rPr>
          <w:sz w:val="20"/>
          <w:szCs w:val="20"/>
          <w:rtl w:val="0"/>
        </w:rPr>
        <w:t xml:space="preserve"> </w:t>
        <w:br w:type="textWrapping"/>
      </w:r>
      <w:r w:rsidDel="00000000" w:rsidR="00000000" w:rsidRPr="00000000">
        <w:rPr>
          <w:b w:val="1"/>
          <w:sz w:val="20"/>
          <w:szCs w:val="20"/>
          <w:u w:val="single"/>
          <w:rtl w:val="0"/>
        </w:rPr>
        <w:t xml:space="preserve">Obiettivo</w:t>
      </w:r>
      <w:r w:rsidDel="00000000" w:rsidR="00000000" w:rsidRPr="00000000">
        <w:rPr>
          <w:b w:val="1"/>
          <w:sz w:val="20"/>
          <w:szCs w:val="20"/>
          <w:rtl w:val="0"/>
        </w:rPr>
        <w:br w:type="textWrapping"/>
      </w:r>
      <w:r w:rsidDel="00000000" w:rsidR="00000000" w:rsidRPr="00000000">
        <w:rPr>
          <w:sz w:val="20"/>
          <w:szCs w:val="20"/>
          <w:rtl w:val="0"/>
        </w:rPr>
        <w:t xml:space="preserve">Illustrare i principi, i valori e le norme contenute nel nuovo codice deontologico, stimolare il confronto tra professionisti, favorire consapevolezza e adesione etica.</w:t>
      </w:r>
    </w:p>
    <w:p w:rsidR="00000000" w:rsidDel="00000000" w:rsidP="00000000" w:rsidRDefault="00000000" w:rsidRPr="00000000" w14:paraId="0000000A">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0B">
      <w:pPr>
        <w:widowControl w:val="0"/>
        <w:spacing w:after="0" w:line="240" w:lineRule="auto"/>
        <w:rPr>
          <w:b w:val="1"/>
          <w:sz w:val="20"/>
          <w:szCs w:val="20"/>
          <w:u w:val="single"/>
        </w:rPr>
      </w:pPr>
      <w:r w:rsidDel="00000000" w:rsidR="00000000" w:rsidRPr="00000000">
        <w:rPr>
          <w:b w:val="1"/>
          <w:sz w:val="20"/>
          <w:szCs w:val="20"/>
          <w:u w:val="single"/>
          <w:rtl w:val="0"/>
        </w:rPr>
        <w:t xml:space="preserve">Destinatari</w:t>
      </w:r>
      <w:r w:rsidDel="00000000" w:rsidR="00000000" w:rsidRPr="00000000">
        <w:rPr>
          <w:rtl w:val="0"/>
        </w:rPr>
      </w:r>
    </w:p>
    <w:p w:rsidR="00000000" w:rsidDel="00000000" w:rsidP="00000000" w:rsidRDefault="00000000" w:rsidRPr="00000000" w14:paraId="0000000C">
      <w:pPr>
        <w:widowControl w:val="0"/>
        <w:spacing w:after="0" w:line="240" w:lineRule="auto"/>
        <w:rPr>
          <w:sz w:val="20"/>
          <w:szCs w:val="20"/>
        </w:rPr>
      </w:pPr>
      <w:r w:rsidDel="00000000" w:rsidR="00000000" w:rsidRPr="00000000">
        <w:rPr>
          <w:sz w:val="20"/>
          <w:szCs w:val="20"/>
          <w:rtl w:val="0"/>
        </w:rPr>
        <w:t xml:space="preserve">Educatori Professionali, tutte le Professioni sanitarie, sociali e giuridiche, Gestori dei Servizi, Dirigenti Cittadinanza, Politici, Cittadini</w:t>
        <w:br w:type="textWrapping"/>
      </w:r>
    </w:p>
    <w:p w:rsidR="00000000" w:rsidDel="00000000" w:rsidP="00000000" w:rsidRDefault="00000000" w:rsidRPr="00000000" w14:paraId="0000000D">
      <w:pPr>
        <w:widowControl w:val="0"/>
        <w:spacing w:after="0" w:line="240" w:lineRule="auto"/>
        <w:rPr>
          <w:b w:val="1"/>
          <w:sz w:val="20"/>
          <w:szCs w:val="20"/>
        </w:rPr>
      </w:pPr>
      <w:r w:rsidDel="00000000" w:rsidR="00000000" w:rsidRPr="00000000">
        <w:rPr>
          <w:sz w:val="20"/>
          <w:szCs w:val="20"/>
          <w:rtl w:val="0"/>
        </w:rPr>
        <w:t xml:space="preserve">Accreditamento ECM: no</w:t>
        <w:br w:type="textWrapping"/>
        <w:t xml:space="preserve">Rilascio Attestato di Partecipazione: si </w:t>
        <w:br w:type="textWrapping"/>
        <w:t xml:space="preserve">Obbligo di iscrizione: SI  clicca </w:t>
      </w:r>
      <w:hyperlink r:id="rId7">
        <w:r w:rsidDel="00000000" w:rsidR="00000000" w:rsidRPr="00000000">
          <w:rPr>
            <w:color w:val="1155cc"/>
            <w:sz w:val="20"/>
            <w:szCs w:val="20"/>
            <w:u w:val="single"/>
            <w:rtl w:val="0"/>
          </w:rPr>
          <w:t xml:space="preserve">QUI</w:t>
          <w:br w:type="textWrapping"/>
        </w:r>
      </w:hyperlink>
      <w:r w:rsidDel="00000000" w:rsidR="00000000" w:rsidRPr="00000000">
        <w:rPr>
          <w:sz w:val="20"/>
          <w:szCs w:val="20"/>
          <w:rtl w:val="0"/>
        </w:rPr>
        <w:t xml:space="preserve">                                                                                         </w:t>
      </w:r>
      <w:r w:rsidDel="00000000" w:rsidR="00000000" w:rsidRPr="00000000">
        <w:rPr>
          <w:sz w:val="30"/>
          <w:szCs w:val="30"/>
          <w:rtl w:val="0"/>
        </w:rPr>
        <w:t xml:space="preserve"> </w:t>
      </w:r>
      <w:r w:rsidDel="00000000" w:rsidR="00000000" w:rsidRPr="00000000">
        <w:rPr>
          <w:b w:val="1"/>
          <w:sz w:val="30"/>
          <w:szCs w:val="30"/>
          <w:rtl w:val="0"/>
        </w:rPr>
        <w:t xml:space="preserve">Data: 2 Ottobre 2025</w:t>
        <w:br w:type="textWrapping"/>
      </w:r>
      <w:r w:rsidDel="00000000" w:rsidR="00000000" w:rsidRPr="00000000">
        <w:rPr>
          <w:b w:val="1"/>
          <w:sz w:val="20"/>
          <w:szCs w:val="20"/>
          <w:rtl w:val="0"/>
        </w:rPr>
        <w:br w:type="textWrapping"/>
        <w:t xml:space="preserve">                                                Luogo:</w:t>
      </w:r>
      <w:r w:rsidDel="00000000" w:rsidR="00000000" w:rsidRPr="00000000">
        <w:rPr>
          <w:b w:val="1"/>
          <w:sz w:val="18"/>
          <w:szCs w:val="18"/>
          <w:rtl w:val="0"/>
        </w:rPr>
        <w:t xml:space="preserve"> </w:t>
      </w:r>
      <w:r w:rsidDel="00000000" w:rsidR="00000000" w:rsidRPr="00000000">
        <w:rPr>
          <w:b w:val="1"/>
          <w:sz w:val="20"/>
          <w:szCs w:val="20"/>
          <w:rtl w:val="0"/>
        </w:rPr>
        <w:t xml:space="preserve">Sala Capranichetta presso Hotel Nazionale - Piazza Montecitorio, 131 -  ROMA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F">
      <w:pPr>
        <w:widowControl w:val="0"/>
        <w:spacing w:after="0" w:line="240" w:lineRule="auto"/>
        <w:rPr>
          <w:sz w:val="20"/>
          <w:szCs w:val="20"/>
        </w:rPr>
      </w:pPr>
      <w:r w:rsidDel="00000000" w:rsidR="00000000" w:rsidRPr="00000000">
        <w:rPr>
          <w:b w:val="1"/>
          <w:sz w:val="20"/>
          <w:szCs w:val="20"/>
          <w:rtl w:val="0"/>
        </w:rPr>
        <w:t xml:space="preserve">Programma (aggiornato al 23 settembre 2025)</w:t>
      </w:r>
      <w:r w:rsidDel="00000000" w:rsidR="00000000" w:rsidRPr="00000000">
        <w:rPr>
          <w:sz w:val="20"/>
          <w:szCs w:val="20"/>
          <w:rtl w:val="0"/>
        </w:rPr>
        <w:br w:type="textWrapping"/>
      </w:r>
      <w:r w:rsidDel="00000000" w:rsidR="00000000" w:rsidRPr="00000000">
        <w:rPr>
          <w:b w:val="1"/>
          <w:sz w:val="20"/>
          <w:szCs w:val="20"/>
          <w:rtl w:val="0"/>
        </w:rPr>
        <w:t xml:space="preserve">Ore 10.45</w:t>
      </w:r>
      <w:r w:rsidDel="00000000" w:rsidR="00000000" w:rsidRPr="00000000">
        <w:rPr>
          <w:sz w:val="20"/>
          <w:szCs w:val="20"/>
          <w:rtl w:val="0"/>
        </w:rPr>
        <w:t xml:space="preserve"> – Accoglienza e registrazione dei partecipanti</w:t>
      </w:r>
    </w:p>
    <w:p w:rsidR="00000000" w:rsidDel="00000000" w:rsidP="00000000" w:rsidRDefault="00000000" w:rsidRPr="00000000" w14:paraId="00000010">
      <w:pPr>
        <w:widowControl w:val="0"/>
        <w:spacing w:after="0" w:line="240" w:lineRule="auto"/>
        <w:rPr>
          <w:sz w:val="20"/>
          <w:szCs w:val="20"/>
        </w:rPr>
      </w:pPr>
      <w:r w:rsidDel="00000000" w:rsidR="00000000" w:rsidRPr="00000000">
        <w:rPr>
          <w:b w:val="1"/>
          <w:sz w:val="20"/>
          <w:szCs w:val="20"/>
          <w:rtl w:val="0"/>
        </w:rPr>
        <w:t xml:space="preserve">Ore 11.00</w:t>
      </w:r>
      <w:r w:rsidDel="00000000" w:rsidR="00000000" w:rsidRPr="00000000">
        <w:rPr>
          <w:sz w:val="20"/>
          <w:szCs w:val="20"/>
          <w:rtl w:val="0"/>
        </w:rPr>
        <w:t xml:space="preserve"> – Saluti istituzionali</w:t>
        <w:br w:type="textWrapping"/>
      </w:r>
      <w:r w:rsidDel="00000000" w:rsidR="00000000" w:rsidRPr="00000000">
        <w:rPr>
          <w:b w:val="1"/>
          <w:sz w:val="20"/>
          <w:szCs w:val="20"/>
          <w:rtl w:val="0"/>
        </w:rPr>
        <w:t xml:space="preserve">Ore 11.30</w:t>
      </w:r>
      <w:r w:rsidDel="00000000" w:rsidR="00000000" w:rsidRPr="00000000">
        <w:rPr>
          <w:sz w:val="20"/>
          <w:szCs w:val="20"/>
          <w:rtl w:val="0"/>
        </w:rPr>
        <w:t xml:space="preserve"> – Presentazione del Codice Deontologico  </w:t>
        <w:br w:type="textWrapping"/>
        <w:t xml:space="preserve">- Origine e processo di redazione </w:t>
        <w:br w:type="textWrapping"/>
        <w:t xml:space="preserve">- Struttura del Codice </w:t>
        <w:br w:type="textWrapping"/>
        <w:t xml:space="preserve">- Valori fondanti e principi generali</w:t>
        <w:br w:type="textWrapping"/>
      </w:r>
      <w:r w:rsidDel="00000000" w:rsidR="00000000" w:rsidRPr="00000000">
        <w:rPr>
          <w:b w:val="1"/>
          <w:sz w:val="20"/>
          <w:szCs w:val="20"/>
          <w:rtl w:val="0"/>
        </w:rPr>
        <w:t xml:space="preserve">Ore 12.15</w:t>
      </w:r>
      <w:r w:rsidDel="00000000" w:rsidR="00000000" w:rsidRPr="00000000">
        <w:rPr>
          <w:sz w:val="20"/>
          <w:szCs w:val="20"/>
          <w:rtl w:val="0"/>
        </w:rPr>
        <w:t xml:space="preserve"> -  Tavola rotonda: "Etica e pratica quotidiana" </w:t>
        <w:br w:type="textWrapping"/>
        <w:t xml:space="preserve">Con la partecipazione di educatori professionali, giuristi e rappresentanti delle istituzioni e dei cittadini. </w:t>
        <w:br w:type="textWrapping"/>
        <w:t xml:space="preserve">Temi:  Responsabilità etica verso la persona assistita,  etica della collaborazione, uso dei social media e delle tecnologie in ambito educativo; responsabilità, autonomia, riservatezza</w:t>
      </w:r>
    </w:p>
    <w:p w:rsidR="00000000" w:rsidDel="00000000" w:rsidP="00000000" w:rsidRDefault="00000000" w:rsidRPr="00000000" w14:paraId="00000011">
      <w:pPr>
        <w:widowControl w:val="0"/>
        <w:spacing w:after="0" w:line="240" w:lineRule="auto"/>
        <w:rPr>
          <w:sz w:val="20"/>
          <w:szCs w:val="20"/>
        </w:rPr>
      </w:pPr>
      <w:r w:rsidDel="00000000" w:rsidR="00000000" w:rsidRPr="00000000">
        <w:rPr>
          <w:b w:val="1"/>
          <w:sz w:val="20"/>
          <w:szCs w:val="20"/>
          <w:rtl w:val="0"/>
        </w:rPr>
        <w:t xml:space="preserve">Ore 13.00</w:t>
      </w:r>
      <w:r w:rsidDel="00000000" w:rsidR="00000000" w:rsidRPr="00000000">
        <w:rPr>
          <w:sz w:val="20"/>
          <w:szCs w:val="20"/>
          <w:rtl w:val="0"/>
        </w:rPr>
        <w:t xml:space="preserve"> - Spazio di confronto e interventi del pubblico</w:t>
        <w:br w:type="textWrapping"/>
      </w:r>
      <w:r w:rsidDel="00000000" w:rsidR="00000000" w:rsidRPr="00000000">
        <w:rPr>
          <w:b w:val="1"/>
          <w:sz w:val="20"/>
          <w:szCs w:val="20"/>
          <w:rtl w:val="0"/>
        </w:rPr>
        <w:t xml:space="preserve">Ore 13.30</w:t>
      </w:r>
      <w:r w:rsidDel="00000000" w:rsidR="00000000" w:rsidRPr="00000000">
        <w:rPr>
          <w:sz w:val="20"/>
          <w:szCs w:val="20"/>
          <w:rtl w:val="0"/>
        </w:rPr>
        <w:t xml:space="preserve"> - Conclusioni e light lunch</w:t>
      </w:r>
    </w:p>
    <w:p w:rsidR="00000000" w:rsidDel="00000000" w:rsidP="00000000" w:rsidRDefault="00000000" w:rsidRPr="00000000" w14:paraId="00000012">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13">
      <w:pPr>
        <w:widowControl w:val="0"/>
        <w:spacing w:after="0" w:line="240" w:lineRule="auto"/>
        <w:rPr>
          <w:sz w:val="20"/>
          <w:szCs w:val="20"/>
        </w:rPr>
      </w:pPr>
      <w:r w:rsidDel="00000000" w:rsidR="00000000" w:rsidRPr="00000000">
        <w:rPr>
          <w:rtl w:val="0"/>
        </w:rPr>
      </w:r>
    </w:p>
    <w:sectPr>
      <w:headerReference r:id="rId8" w:type="default"/>
      <w:headerReference r:id="rId9" w:type="first"/>
      <w:headerReference r:id="rId10" w:type="even"/>
      <w:pgSz w:h="16838" w:w="11906" w:orient="portrait"/>
      <w:pgMar w:bottom="1843" w:top="2552" w:left="1134"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color w:val="000000"/>
      </w:rPr>
      <w:pict>
        <v:shape id="WordPictureWatermark2" style="position:absolute;width:595.4pt;height:842.15pt;rotation:0;z-index:-503316481;mso-position-horizontal-relative:margin;mso-position-horizontal:absolute;margin-left:-56.8pt;mso-position-vertical-relative:margin;mso-position-vertical:absolute;margin-top:-124.75pt;" alt="" type="#_x0000_t75">
          <v:imagedata cropbottom="0f" cropleft="0f" cropright="0f" croptop="0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color w:val="000000"/>
      </w:rPr>
      <w:pict>
        <v:shape id="WordPictureWatermark3" style="position:absolute;width:595.4pt;height:842.1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color w:val="000000"/>
      </w:rPr>
      <w:pict>
        <v:shape id="WordPictureWatermark1" style="position:absolute;width:595.4pt;height:842.1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kosecm.it/giornata-internazionale-dell-rsquo-educatore-professionale-2025-etica-e-responsabilita-professionale-presentazione-del-nuovo-codice-deontologico-dell-rsquo-educatore-e-dell-rsquo-educatrice-professionale.html"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qAlA+gA2h3fchPyh7o6PC5EKxw==">CgMxLjA4AHIhMWJXOUtvRy13elQ5Y19vSG9pVDNxWXNhc2luZk5namtk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2024-03-28T21:21:00Z</dcterms:created>
</cp:coreProperties>
</file>